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220D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Schuylerville-Victory Board of Water Management</w:t>
      </w:r>
    </w:p>
    <w:p w14:paraId="552F242A" w14:textId="77777777" w:rsidR="00946F5E" w:rsidRPr="00946F5E" w:rsidRDefault="00946F5E" w:rsidP="0094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Meeting Minutes – September 29, 2025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Location: Village of Victory</w:t>
      </w:r>
    </w:p>
    <w:p w14:paraId="0C8B3820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30F20F8">
          <v:rect id="_x0000_i1025" style="width:0;height:1.5pt" o:hralign="center" o:hrstd="t" o:hr="t" fillcolor="#a0a0a0" stroked="f"/>
        </w:pict>
      </w:r>
    </w:p>
    <w:p w14:paraId="53F4E76F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 &amp; Pledge of Allegiance</w:t>
      </w:r>
    </w:p>
    <w:p w14:paraId="755F75EC" w14:textId="77777777" w:rsidR="00946F5E" w:rsidRPr="00946F5E" w:rsidRDefault="00946F5E" w:rsidP="0094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meeting was called to order, and the Pledge of Allegiance was recited.</w:t>
      </w:r>
    </w:p>
    <w:p w14:paraId="6A3BCE73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670BCD0">
          <v:rect id="_x0000_i1026" style="width:0;height:1.5pt" o:hralign="center" o:hrstd="t" o:hr="t" fillcolor="#a0a0a0" stroked="f"/>
        </w:pict>
      </w:r>
    </w:p>
    <w:p w14:paraId="136C0B64" w14:textId="77777777" w:rsid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Attendance</w:t>
      </w:r>
    </w:p>
    <w:p w14:paraId="5E962651" w14:textId="43A16574" w:rsidR="00185D01" w:rsidRDefault="00185D01" w:rsidP="00185D0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Chairman Drew</w:t>
      </w:r>
    </w:p>
    <w:p w14:paraId="10331419" w14:textId="37673194" w:rsidR="00185D01" w:rsidRDefault="00185D01" w:rsidP="00185D0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Commissioner Campbell</w:t>
      </w:r>
    </w:p>
    <w:p w14:paraId="6864CC9E" w14:textId="419AAFD4" w:rsidR="00185D01" w:rsidRDefault="00185D01" w:rsidP="00185D01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Commissioner Healy</w:t>
      </w:r>
    </w:p>
    <w:p w14:paraId="32FDA73D" w14:textId="54D3A37E" w:rsidR="00946F5E" w:rsidRPr="00185D01" w:rsidRDefault="00185D01" w:rsidP="00946F5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Commissioner Dennison</w:t>
      </w:r>
    </w:p>
    <w:p w14:paraId="48059392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E082EA2">
          <v:rect id="_x0000_i1027" style="width:0;height:1.5pt" o:hralign="center" o:hrstd="t" o:hr="t" fillcolor="#a0a0a0" stroked="f"/>
        </w:pict>
      </w:r>
    </w:p>
    <w:p w14:paraId="18FB1BA9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Announcements</w:t>
      </w:r>
    </w:p>
    <w:p w14:paraId="7460F124" w14:textId="60A36CB8" w:rsidR="00946F5E" w:rsidRDefault="00946F5E" w:rsidP="00185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next Water Board meeting is scheduled for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October 20, 2025</w:t>
      </w:r>
      <w:r w:rsidR="008530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at 6:00 PM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at the </w:t>
      </w:r>
      <w:r w:rsidRPr="00185D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Victory.</w:t>
      </w:r>
    </w:p>
    <w:p w14:paraId="460FEE9C" w14:textId="70C290CF" w:rsidR="00946F5E" w:rsidRPr="00946F5E" w:rsidRDefault="00946F5E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41AC50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</w:t>
      </w:r>
      <w:r w:rsidRPr="001D56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Previous Minutes</w:t>
      </w:r>
    </w:p>
    <w:p w14:paraId="2E7C6A81" w14:textId="03103969" w:rsidR="00946F5E" w:rsidRPr="00946F5E" w:rsidRDefault="00946F5E" w:rsidP="00946F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Motion 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approve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August 2025 meeting</w:t>
      </w:r>
      <w:r w:rsidR="00040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minutes 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Dennison 2</w:t>
      </w:r>
      <w:r w:rsidR="000401FF" w:rsidRPr="000401F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Campbell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A93A8C" w14:textId="77777777" w:rsidR="00946F5E" w:rsidRPr="000401FF" w:rsidRDefault="00946F5E" w:rsidP="000401F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40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carried unanimously.</w:t>
      </w:r>
    </w:p>
    <w:p w14:paraId="7337D5E9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DAE947B">
          <v:rect id="_x0000_i1028" style="width:0;height:1.5pt" o:hralign="center" o:hrstd="t" o:hr="t" fillcolor="#a0a0a0" stroked="f"/>
        </w:pict>
      </w:r>
    </w:p>
    <w:p w14:paraId="40164FAB" w14:textId="51F7C1E8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Treasurer’s Report as of August 31, 2025</w:t>
      </w:r>
    </w:p>
    <w:p w14:paraId="32FB2F0F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Operating Account: $137,174.48</w:t>
      </w:r>
    </w:p>
    <w:p w14:paraId="6949276A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Operating Account: $104,335.95</w:t>
      </w:r>
    </w:p>
    <w:p w14:paraId="367A0CF6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Filter Account: $62,634.52</w:t>
      </w:r>
    </w:p>
    <w:p w14:paraId="03501216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NYCLASS Filter Account: $223,745.52</w:t>
      </w:r>
    </w:p>
    <w:p w14:paraId="31D28BDE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Capital Reserve Savings Account: $26,514.15</w:t>
      </w:r>
    </w:p>
    <w:p w14:paraId="754C8E20" w14:textId="77777777" w:rsidR="00946F5E" w:rsidRPr="00946F5E" w:rsidRDefault="00946F5E" w:rsidP="00946F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Capital Account: $30,245.15</w:t>
      </w:r>
    </w:p>
    <w:p w14:paraId="14F5679A" w14:textId="0175585F" w:rsidR="00946F5E" w:rsidRPr="00946F5E" w:rsidRDefault="00946F5E" w:rsidP="0094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made motion to 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move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$50,000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the Filter Account to the NYCLASS Filter Account to take advantage of higher interest</w:t>
      </w:r>
      <w:r w:rsid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2nd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</w:t>
      </w:r>
      <w:r w:rsid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Campbell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011B9E9" w14:textId="77777777" w:rsidR="00946F5E" w:rsidRPr="00946F5E" w:rsidRDefault="00946F5E" w:rsidP="00946F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carried unanimously.</w:t>
      </w:r>
    </w:p>
    <w:p w14:paraId="0315E45C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D82EC87">
          <v:rect id="_x0000_i1029" style="width:0;height:1.5pt" o:hralign="center" o:hrstd="t" o:hr="t" fillcolor="#a0a0a0" stroked="f"/>
        </w:pict>
      </w:r>
    </w:p>
    <w:p w14:paraId="79E6402F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Plant Operations Report</w:t>
      </w:r>
    </w:p>
    <w:p w14:paraId="11395612" w14:textId="77777777" w:rsidR="00946F5E" w:rsidRPr="00946F5E" w:rsidRDefault="00946F5E" w:rsidP="00946F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Total plant flow for August: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7,153,371 gallons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A7B8D8" w14:textId="77777777" w:rsidR="00946F5E" w:rsidRPr="00946F5E" w:rsidRDefault="00946F5E" w:rsidP="00946F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Generator service completed by Cummins; new battery installed at the water tower generator.</w:t>
      </w:r>
    </w:p>
    <w:p w14:paraId="406B1B2C" w14:textId="77777777" w:rsidR="00946F5E" w:rsidRPr="00946F5E" w:rsidRDefault="00946F5E" w:rsidP="00946F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One-micron filters received, sufficient for another year of changeouts.</w:t>
      </w:r>
    </w:p>
    <w:p w14:paraId="67FE459E" w14:textId="614339B9" w:rsidR="00946F5E" w:rsidRPr="00946F5E" w:rsidRDefault="00946F5E" w:rsidP="00946F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Motion approved to purchase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Hyperspers</w:t>
      </w:r>
      <w:r w:rsidR="00040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anti-s</w:t>
      </w:r>
      <w:r w:rsidR="000401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alant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$5,700 from OCS Chemical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 made the motion to approve the purchase, motion was 2</w:t>
      </w:r>
      <w:r w:rsidR="000401FF" w:rsidRPr="000401F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Dennison.</w:t>
      </w:r>
    </w:p>
    <w:p w14:paraId="20C1A80D" w14:textId="77777777" w:rsidR="00946F5E" w:rsidRPr="00946F5E" w:rsidRDefault="00946F5E" w:rsidP="00946F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carried unanimously.</w:t>
      </w:r>
    </w:p>
    <w:p w14:paraId="4058B28B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2B8D993">
          <v:rect id="_x0000_i1030" style="width:0;height:1.5pt" o:hralign="center" o:hrstd="t" o:hr="t" fillcolor="#a0a0a0" stroked="f"/>
        </w:pict>
      </w:r>
    </w:p>
    <w:p w14:paraId="25C664B3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Grinder Pump Service</w:t>
      </w:r>
    </w:p>
    <w:p w14:paraId="4711F793" w14:textId="77777777" w:rsidR="00946F5E" w:rsidRPr="00946F5E" w:rsidRDefault="00946F5E" w:rsidP="00946F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Grinder pump has not been serviced in many years and recently failed, causing flooding in the lab area.</w:t>
      </w:r>
    </w:p>
    <w:p w14:paraId="1753A65C" w14:textId="77777777" w:rsidR="00946F5E" w:rsidRPr="00946F5E" w:rsidRDefault="00946F5E" w:rsidP="00946F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agreed to have George LaPlante inspect the system and will consider replacement options. If necessary, Victory may replace the pump in-house, with the Water Board reimbursing costs.</w:t>
      </w:r>
    </w:p>
    <w:p w14:paraId="7F21D6BC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87FB0C5">
          <v:rect id="_x0000_i1031" style="width:0;height:1.5pt" o:hralign="center" o:hrstd="t" o:hr="t" fillcolor="#a0a0a0" stroked="f"/>
        </w:pict>
      </w:r>
    </w:p>
    <w:p w14:paraId="5037D6CB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Turbometer Calibration</w:t>
      </w:r>
    </w:p>
    <w:p w14:paraId="09380430" w14:textId="77777777" w:rsidR="00946F5E" w:rsidRPr="00946F5E" w:rsidRDefault="00946F5E" w:rsidP="00946F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GCS will provide a quote for annual turbometer calibration for both plants at the October meeting.</w:t>
      </w:r>
    </w:p>
    <w:p w14:paraId="45056221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5AD63A3">
          <v:rect id="_x0000_i1032" style="width:0;height:1.5pt" o:hralign="center" o:hrstd="t" o:hr="t" fillcolor="#a0a0a0" stroked="f"/>
        </w:pict>
      </w:r>
    </w:p>
    <w:p w14:paraId="7A926AC5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Victory Plant Update</w:t>
      </w:r>
    </w:p>
    <w:p w14:paraId="5E16FF27" w14:textId="77777777" w:rsidR="00946F5E" w:rsidRPr="00946F5E" w:rsidRDefault="00946F5E" w:rsidP="00946F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Total plant flow for August: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3,337,253 gallons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347511D" w14:textId="2687CC1F" w:rsidR="00946F5E" w:rsidRPr="00946F5E" w:rsidRDefault="00946F5E" w:rsidP="00946F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Sodium Permanganate System: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 to approve ECS rebuild kit purchase for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$604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(including shipping).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 approved by Commissioner </w:t>
      </w:r>
      <w:r w:rsidR="001D56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Dennsion</w:t>
      </w:r>
      <w:r w:rsidR="000401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r w:rsidR="000C7D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seconded by Commissioner Campbell.</w:t>
      </w:r>
    </w:p>
    <w:p w14:paraId="51FF861F" w14:textId="77777777" w:rsidR="00946F5E" w:rsidRPr="00946F5E" w:rsidRDefault="00946F5E" w:rsidP="00946F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carried unanimously.</w:t>
      </w:r>
    </w:p>
    <w:p w14:paraId="52C94321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7D4379B">
          <v:rect id="_x0000_i1033" style="width:0;height:1.5pt" o:hralign="center" o:hrstd="t" o:hr="t" fillcolor="#a0a0a0" stroked="f"/>
        </w:pict>
      </w:r>
    </w:p>
    <w:p w14:paraId="0E212A19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Alarm Dialer</w:t>
      </w:r>
    </w:p>
    <w:p w14:paraId="2958C425" w14:textId="77777777" w:rsidR="00946F5E" w:rsidRPr="00946F5E" w:rsidRDefault="00946F5E" w:rsidP="00946F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alarm dialer installed and operational. Additional wiring may be needed to fully utilize the system.</w:t>
      </w:r>
    </w:p>
    <w:p w14:paraId="4D6988B9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3663BE2">
          <v:rect id="_x0000_i1034" style="width:0;height:1.5pt" o:hralign="center" o:hrstd="t" o:hr="t" fillcolor="#a0a0a0" stroked="f"/>
        </w:pict>
      </w:r>
    </w:p>
    <w:p w14:paraId="64AEED68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Air Scour Blower Replacement</w:t>
      </w:r>
    </w:p>
    <w:p w14:paraId="25D6A492" w14:textId="77777777" w:rsidR="00946F5E" w:rsidRPr="00946F5E" w:rsidRDefault="00946F5E" w:rsidP="00946F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blower package received. Board approved JCF Water Consultants to complete installation.</w:t>
      </w:r>
    </w:p>
    <w:p w14:paraId="36743D32" w14:textId="77777777" w:rsidR="00946F5E" w:rsidRPr="00946F5E" w:rsidRDefault="00946F5E" w:rsidP="00946F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needed, Mark Rogers may assist with installation.</w:t>
      </w:r>
    </w:p>
    <w:p w14:paraId="245C7DEF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4140945">
          <v:rect id="_x0000_i1035" style="width:0;height:1.5pt" o:hralign="center" o:hrstd="t" o:hr="t" fillcolor="#a0a0a0" stroked="f"/>
        </w:pict>
      </w:r>
    </w:p>
    <w:p w14:paraId="0B57FA57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12. Lead Service Line Inventory (LSLI)</w:t>
      </w:r>
    </w:p>
    <w:p w14:paraId="492B9E24" w14:textId="77777777" w:rsidR="00946F5E" w:rsidRPr="00946F5E" w:rsidRDefault="00946F5E" w:rsidP="00946F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scheduled for October meeting.</w:t>
      </w:r>
    </w:p>
    <w:p w14:paraId="295EB04F" w14:textId="77777777" w:rsidR="00946F5E" w:rsidRPr="00946F5E" w:rsidRDefault="00946F5E" w:rsidP="00946F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Annual notices must be mailed in November to properties with unknown or lead/galvanized service lines.</w:t>
      </w:r>
    </w:p>
    <w:p w14:paraId="309E8963" w14:textId="77777777" w:rsidR="00946F5E" w:rsidRPr="00946F5E" w:rsidRDefault="00946F5E" w:rsidP="00946F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Concerns raised about increased project costs and potential need to adjust project phases.</w:t>
      </w:r>
    </w:p>
    <w:p w14:paraId="4D0967C4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FB47070">
          <v:rect id="_x0000_i1036" style="width:0;height:1.5pt" o:hralign="center" o:hrstd="t" o:hr="t" fillcolor="#a0a0a0" stroked="f"/>
        </w:pict>
      </w:r>
    </w:p>
    <w:p w14:paraId="7CDEAB02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Safety Training</w:t>
      </w:r>
    </w:p>
    <w:p w14:paraId="05535FA5" w14:textId="77777777" w:rsidR="00946F5E" w:rsidRPr="00946F5E" w:rsidRDefault="00946F5E" w:rsidP="00946F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Scheduled for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October 29, 2025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A88F06A" w14:textId="77777777" w:rsidR="00946F5E" w:rsidRPr="00946F5E" w:rsidRDefault="00946F5E" w:rsidP="00946F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Villages will cover associated costs.</w:t>
      </w:r>
    </w:p>
    <w:p w14:paraId="227C0A8C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84A4065">
          <v:rect id="_x0000_i1037" style="width:0;height:1.5pt" o:hralign="center" o:hrstd="t" o:hr="t" fillcolor="#a0a0a0" stroked="f"/>
        </w:pict>
      </w:r>
    </w:p>
    <w:p w14:paraId="0BAD4FE4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Insurance Claim</w:t>
      </w:r>
    </w:p>
    <w:p w14:paraId="12DE85B1" w14:textId="3F434FCB" w:rsidR="00946F5E" w:rsidRPr="00946F5E" w:rsidRDefault="00946F5E" w:rsidP="00946F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="000C7D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water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board received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$5,174.66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an insurance claim related to a July power surge.</w:t>
      </w:r>
    </w:p>
    <w:p w14:paraId="7DBBA30D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953604">
          <v:rect id="_x0000_i1038" style="width:0;height:1.5pt" o:hralign="center" o:hrstd="t" o:hr="t" fillcolor="#a0a0a0" stroked="f"/>
        </w:pict>
      </w:r>
    </w:p>
    <w:p w14:paraId="226B1C11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15. Bank Accounts Discussion</w:t>
      </w:r>
    </w:p>
    <w:p w14:paraId="022072D9" w14:textId="77777777" w:rsidR="00946F5E" w:rsidRPr="00946F5E" w:rsidRDefault="00946F5E" w:rsidP="00946F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Water Board maintains six accounts.</w:t>
      </w:r>
    </w:p>
    <w:p w14:paraId="31E2AAED" w14:textId="77777777" w:rsidR="00946F5E" w:rsidRPr="00946F5E" w:rsidRDefault="00946F5E" w:rsidP="00946F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Commissioners agreed current structure is beneficial due to interest earnings and clear accounting separation.</w:t>
      </w:r>
    </w:p>
    <w:p w14:paraId="5FC41380" w14:textId="77777777" w:rsidR="00946F5E" w:rsidRPr="00946F5E" w:rsidRDefault="00946F5E" w:rsidP="00946F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Three accounts are operational (Operating, Filter, and Capital Reserve), and three are savings (NYCLASS accounts).</w:t>
      </w:r>
    </w:p>
    <w:p w14:paraId="002CF856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E45EA54">
          <v:rect id="_x0000_i1039" style="width:0;height:1.5pt" o:hralign="center" o:hrstd="t" o:hr="t" fillcolor="#a0a0a0" stroked="f"/>
        </w:pict>
      </w:r>
    </w:p>
    <w:p w14:paraId="583F9EC2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16. Public Comment: Request for Water Connection (Route 32 Properties)</w:t>
      </w:r>
    </w:p>
    <w:p w14:paraId="1BBA5611" w14:textId="77777777" w:rsidR="00946F5E" w:rsidRPr="00946F5E" w:rsidRDefault="00946F5E" w:rsidP="0094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property owner requested information on connecting their multi-unit property and trailer park to the village water system. Key points discussed:</w:t>
      </w:r>
    </w:p>
    <w:p w14:paraId="56848704" w14:textId="77777777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Property lies outside the village and is classified as an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“outside water user.”</w:t>
      </w:r>
    </w:p>
    <w:p w14:paraId="353C912D" w14:textId="77777777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Extending water service would require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engineering, water main extension, and installation of hydrants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 estimated cost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$1 million–$1.5 million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9A3453" w14:textId="77777777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cannot legally allow private water lines from property to property.</w:t>
      </w:r>
    </w:p>
    <w:p w14:paraId="09D65136" w14:textId="77777777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potential option is for the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Town of Saratoga to form a water district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annexation into the Village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though both are complex and long-term processes.</w:t>
      </w:r>
    </w:p>
    <w:p w14:paraId="7DF63E3C" w14:textId="77777777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Outside water users pay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$217.50 per unit per quarter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(vs. $145.00 for village users).</w:t>
      </w:r>
    </w:p>
    <w:p w14:paraId="6ABE77C9" w14:textId="581DF701" w:rsidR="00946F5E" w:rsidRPr="00946F5E" w:rsidRDefault="00946F5E" w:rsidP="00946F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Board encouraged </w:t>
      </w:r>
      <w:r w:rsidR="00567C4E"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owner to pursue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grants (e.g., CDBG)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engage with the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Town of Saratoga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a first step.</w:t>
      </w:r>
    </w:p>
    <w:p w14:paraId="28063AC1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B3B7F2B">
          <v:rect id="_x0000_i1040" style="width:0;height:1.5pt" o:hralign="center" o:hrstd="t" o:hr="t" fillcolor="#a0a0a0" stroked="f"/>
        </w:pict>
      </w:r>
    </w:p>
    <w:p w14:paraId="1208C4B3" w14:textId="77777777" w:rsidR="00946F5E" w:rsidRPr="00946F5E" w:rsidRDefault="00946F5E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17. Mill Site Redevelopment Update</w:t>
      </w:r>
    </w:p>
    <w:p w14:paraId="756EBE8C" w14:textId="77777777" w:rsidR="00946F5E" w:rsidRPr="00946F5E" w:rsidRDefault="00946F5E" w:rsidP="00946F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is in the process of purchasing the burned mill property.</w:t>
      </w:r>
    </w:p>
    <w:p w14:paraId="3490F18D" w14:textId="77777777" w:rsidR="00946F5E" w:rsidRPr="00946F5E" w:rsidRDefault="00946F5E" w:rsidP="00946F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Debris removal is planned, with hopes to clear the site by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spring 2026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8F8F41" w14:textId="77777777" w:rsidR="00946F5E" w:rsidRPr="00946F5E" w:rsidRDefault="00946F5E" w:rsidP="00946F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Site will be open for developer proposals, with approximately </w:t>
      </w: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$6 million in state grant funds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expected to support redevelopment.</w:t>
      </w:r>
    </w:p>
    <w:p w14:paraId="19779312" w14:textId="77777777" w:rsidR="00946F5E" w:rsidRPr="00946F5E" w:rsidRDefault="001D56B2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48A689D">
          <v:rect id="_x0000_i1041" style="width:0;height:1.5pt" o:hralign="center" o:hrstd="t" o:hr="t" fillcolor="#a0a0a0" stroked="f"/>
        </w:pict>
      </w:r>
    </w:p>
    <w:p w14:paraId="2D1D8361" w14:textId="6D552FA3" w:rsidR="0008667F" w:rsidRDefault="0008667F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18. Audit and Approval of Claims</w:t>
      </w:r>
    </w:p>
    <w:p w14:paraId="520B1F88" w14:textId="5FF02A01" w:rsidR="0008667F" w:rsidRPr="00567C4E" w:rsidRDefault="00E25C4F" w:rsidP="00567C4E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moti</w:t>
      </w:r>
      <w:r w:rsid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 to approve v</w:t>
      </w:r>
      <w:r w:rsidR="0008667F" w:rsidRP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ouchers in the amount of $48,776.88 </w:t>
      </w:r>
      <w:r w:rsidRP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made by Commissioner Dennison and 2</w:t>
      </w:r>
      <w:r w:rsidRPr="00567C4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567C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Healy</w:t>
      </w:r>
    </w:p>
    <w:p w14:paraId="74F9E111" w14:textId="77777777" w:rsidR="0008667F" w:rsidRDefault="0008667F" w:rsidP="00946F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835197D" w14:textId="77777777" w:rsidR="00E25C4F" w:rsidRDefault="00E25C4F" w:rsidP="000866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0F70CBF" w14:textId="5EE1D1A9" w:rsidR="0008667F" w:rsidRDefault="00E25C4F" w:rsidP="000866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19</w:t>
      </w:r>
      <w:r w:rsidR="0008667F" w:rsidRPr="00946F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Adjournment</w:t>
      </w:r>
    </w:p>
    <w:p w14:paraId="04747425" w14:textId="205A6271" w:rsidR="00E25C4F" w:rsidRPr="00567C4E" w:rsidRDefault="00E25C4F" w:rsidP="00567C4E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567C4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Motion made to adjourn meeting by Commissioner Campbell and 2</w:t>
      </w:r>
      <w:r w:rsidRPr="00567C4E">
        <w:rPr>
          <w:rFonts w:ascii="Times New Roman" w:eastAsia="Times New Roman" w:hAnsi="Times New Roman" w:cs="Times New Roman"/>
          <w:kern w:val="0"/>
          <w:sz w:val="27"/>
          <w:szCs w:val="27"/>
          <w:vertAlign w:val="superscript"/>
          <w14:ligatures w14:val="none"/>
        </w:rPr>
        <w:t>nd</w:t>
      </w:r>
      <w:r w:rsidRPr="00567C4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by Chairman Drew.</w:t>
      </w:r>
    </w:p>
    <w:p w14:paraId="438BA265" w14:textId="77777777" w:rsidR="00E25C4F" w:rsidRPr="00946F5E" w:rsidRDefault="00E25C4F" w:rsidP="000866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291972F" w14:textId="0F0FECAB" w:rsidR="00946F5E" w:rsidRPr="00946F5E" w:rsidRDefault="00946F5E" w:rsidP="00946F5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61C2D5" w14:textId="35E58FA6" w:rsidR="00946F5E" w:rsidRPr="00946F5E" w:rsidRDefault="00946F5E" w:rsidP="00946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Respectfully submitted,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E25C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Porter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Recording Secretary, Schuylerville-Victory Board of Water Management</w:t>
      </w:r>
    </w:p>
    <w:p w14:paraId="261C1323" w14:textId="77777777" w:rsidR="004B1B4E" w:rsidRDefault="004B1B4E"/>
    <w:p w14:paraId="56333340" w14:textId="77777777" w:rsidR="00946F5E" w:rsidRPr="00946F5E" w:rsidRDefault="00946F5E" w:rsidP="00946F5E"/>
    <w:p w14:paraId="4E1104F3" w14:textId="77777777" w:rsidR="00946F5E" w:rsidRPr="00946F5E" w:rsidRDefault="00946F5E" w:rsidP="00946F5E"/>
    <w:p w14:paraId="25AC6E0F" w14:textId="77777777" w:rsidR="00946F5E" w:rsidRPr="00946F5E" w:rsidRDefault="00946F5E" w:rsidP="00946F5E"/>
    <w:p w14:paraId="20B45DA0" w14:textId="77777777" w:rsidR="00946F5E" w:rsidRPr="00946F5E" w:rsidRDefault="00946F5E" w:rsidP="00946F5E"/>
    <w:p w14:paraId="267B54CE" w14:textId="77777777" w:rsidR="00946F5E" w:rsidRPr="00946F5E" w:rsidRDefault="00946F5E" w:rsidP="00946F5E"/>
    <w:p w14:paraId="1595F448" w14:textId="77777777" w:rsidR="00946F5E" w:rsidRPr="00946F5E" w:rsidRDefault="00946F5E" w:rsidP="00946F5E"/>
    <w:sectPr w:rsidR="00946F5E" w:rsidRPr="00946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824"/>
    <w:multiLevelType w:val="multilevel"/>
    <w:tmpl w:val="B352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F7C45"/>
    <w:multiLevelType w:val="multilevel"/>
    <w:tmpl w:val="519A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65A28"/>
    <w:multiLevelType w:val="multilevel"/>
    <w:tmpl w:val="0074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F2B28"/>
    <w:multiLevelType w:val="multilevel"/>
    <w:tmpl w:val="B0D4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D4841"/>
    <w:multiLevelType w:val="multilevel"/>
    <w:tmpl w:val="8F7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8791E"/>
    <w:multiLevelType w:val="multilevel"/>
    <w:tmpl w:val="AB9E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85B31"/>
    <w:multiLevelType w:val="multilevel"/>
    <w:tmpl w:val="7820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576CE"/>
    <w:multiLevelType w:val="multilevel"/>
    <w:tmpl w:val="013E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F2365"/>
    <w:multiLevelType w:val="hybridMultilevel"/>
    <w:tmpl w:val="14C8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F273D"/>
    <w:multiLevelType w:val="multilevel"/>
    <w:tmpl w:val="1ECC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5370C"/>
    <w:multiLevelType w:val="multilevel"/>
    <w:tmpl w:val="0942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2429E4"/>
    <w:multiLevelType w:val="multilevel"/>
    <w:tmpl w:val="AAB8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E4CF7"/>
    <w:multiLevelType w:val="multilevel"/>
    <w:tmpl w:val="AAD0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C0D93"/>
    <w:multiLevelType w:val="multilevel"/>
    <w:tmpl w:val="C654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72953"/>
    <w:multiLevelType w:val="multilevel"/>
    <w:tmpl w:val="1F56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31E04"/>
    <w:multiLevelType w:val="multilevel"/>
    <w:tmpl w:val="8F7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E477F"/>
    <w:multiLevelType w:val="multilevel"/>
    <w:tmpl w:val="3DF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F00BF"/>
    <w:multiLevelType w:val="multilevel"/>
    <w:tmpl w:val="88FE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063FD"/>
    <w:multiLevelType w:val="multilevel"/>
    <w:tmpl w:val="A226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04FC4"/>
    <w:multiLevelType w:val="multilevel"/>
    <w:tmpl w:val="B390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D5578"/>
    <w:multiLevelType w:val="multilevel"/>
    <w:tmpl w:val="2F6A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6B2981"/>
    <w:multiLevelType w:val="multilevel"/>
    <w:tmpl w:val="0E40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469AB"/>
    <w:multiLevelType w:val="multilevel"/>
    <w:tmpl w:val="148A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148F3"/>
    <w:multiLevelType w:val="multilevel"/>
    <w:tmpl w:val="BBA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376F51"/>
    <w:multiLevelType w:val="multilevel"/>
    <w:tmpl w:val="A61C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82AA3"/>
    <w:multiLevelType w:val="multilevel"/>
    <w:tmpl w:val="E840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9E7369"/>
    <w:multiLevelType w:val="multilevel"/>
    <w:tmpl w:val="ADA2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B44B7E"/>
    <w:multiLevelType w:val="multilevel"/>
    <w:tmpl w:val="B50A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482257"/>
    <w:multiLevelType w:val="multilevel"/>
    <w:tmpl w:val="203C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B6F0D"/>
    <w:multiLevelType w:val="multilevel"/>
    <w:tmpl w:val="2840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02FF3"/>
    <w:multiLevelType w:val="multilevel"/>
    <w:tmpl w:val="9000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C478E0"/>
    <w:multiLevelType w:val="multilevel"/>
    <w:tmpl w:val="8F7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6C01A3"/>
    <w:multiLevelType w:val="multilevel"/>
    <w:tmpl w:val="0CE0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B231D"/>
    <w:multiLevelType w:val="multilevel"/>
    <w:tmpl w:val="7896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714C48"/>
    <w:multiLevelType w:val="multilevel"/>
    <w:tmpl w:val="767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B15605"/>
    <w:multiLevelType w:val="multilevel"/>
    <w:tmpl w:val="7976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08439">
    <w:abstractNumId w:val="18"/>
  </w:num>
  <w:num w:numId="2" w16cid:durableId="1009988067">
    <w:abstractNumId w:val="15"/>
  </w:num>
  <w:num w:numId="3" w16cid:durableId="1362899131">
    <w:abstractNumId w:val="0"/>
  </w:num>
  <w:num w:numId="4" w16cid:durableId="2021539082">
    <w:abstractNumId w:val="17"/>
  </w:num>
  <w:num w:numId="5" w16cid:durableId="2012290876">
    <w:abstractNumId w:val="24"/>
  </w:num>
  <w:num w:numId="6" w16cid:durableId="1505510937">
    <w:abstractNumId w:val="35"/>
  </w:num>
  <w:num w:numId="7" w16cid:durableId="1431974526">
    <w:abstractNumId w:val="29"/>
  </w:num>
  <w:num w:numId="8" w16cid:durableId="838622915">
    <w:abstractNumId w:val="23"/>
  </w:num>
  <w:num w:numId="9" w16cid:durableId="982581659">
    <w:abstractNumId w:val="12"/>
  </w:num>
  <w:num w:numId="10" w16cid:durableId="158347594">
    <w:abstractNumId w:val="22"/>
  </w:num>
  <w:num w:numId="11" w16cid:durableId="2022970553">
    <w:abstractNumId w:val="2"/>
  </w:num>
  <w:num w:numId="12" w16cid:durableId="211774039">
    <w:abstractNumId w:val="9"/>
  </w:num>
  <w:num w:numId="13" w16cid:durableId="1928533820">
    <w:abstractNumId w:val="26"/>
  </w:num>
  <w:num w:numId="14" w16cid:durableId="223956849">
    <w:abstractNumId w:val="3"/>
  </w:num>
  <w:num w:numId="15" w16cid:durableId="2121365659">
    <w:abstractNumId w:val="30"/>
  </w:num>
  <w:num w:numId="16" w16cid:durableId="2018339210">
    <w:abstractNumId w:val="11"/>
  </w:num>
  <w:num w:numId="17" w16cid:durableId="315647114">
    <w:abstractNumId w:val="6"/>
  </w:num>
  <w:num w:numId="18" w16cid:durableId="400947">
    <w:abstractNumId w:val="21"/>
  </w:num>
  <w:num w:numId="19" w16cid:durableId="1794859584">
    <w:abstractNumId w:val="20"/>
  </w:num>
  <w:num w:numId="20" w16cid:durableId="1698236457">
    <w:abstractNumId w:val="32"/>
  </w:num>
  <w:num w:numId="21" w16cid:durableId="1437368304">
    <w:abstractNumId w:val="14"/>
  </w:num>
  <w:num w:numId="22" w16cid:durableId="1697735105">
    <w:abstractNumId w:val="28"/>
  </w:num>
  <w:num w:numId="23" w16cid:durableId="803305881">
    <w:abstractNumId w:val="33"/>
  </w:num>
  <w:num w:numId="24" w16cid:durableId="4095254">
    <w:abstractNumId w:val="13"/>
  </w:num>
  <w:num w:numId="25" w16cid:durableId="98987013">
    <w:abstractNumId w:val="1"/>
  </w:num>
  <w:num w:numId="26" w16cid:durableId="1900242126">
    <w:abstractNumId w:val="16"/>
  </w:num>
  <w:num w:numId="27" w16cid:durableId="1847211729">
    <w:abstractNumId w:val="34"/>
  </w:num>
  <w:num w:numId="28" w16cid:durableId="564806103">
    <w:abstractNumId w:val="7"/>
  </w:num>
  <w:num w:numId="29" w16cid:durableId="1552375292">
    <w:abstractNumId w:val="10"/>
  </w:num>
  <w:num w:numId="30" w16cid:durableId="1861623655">
    <w:abstractNumId w:val="27"/>
  </w:num>
  <w:num w:numId="31" w16cid:durableId="1375813784">
    <w:abstractNumId w:val="25"/>
  </w:num>
  <w:num w:numId="32" w16cid:durableId="1123694625">
    <w:abstractNumId w:val="19"/>
  </w:num>
  <w:num w:numId="33" w16cid:durableId="898780814">
    <w:abstractNumId w:val="5"/>
  </w:num>
  <w:num w:numId="34" w16cid:durableId="1698581859">
    <w:abstractNumId w:val="8"/>
  </w:num>
  <w:num w:numId="35" w16cid:durableId="1920676083">
    <w:abstractNumId w:val="4"/>
  </w:num>
  <w:num w:numId="36" w16cid:durableId="1438168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5E"/>
    <w:rsid w:val="000401FF"/>
    <w:rsid w:val="00074F72"/>
    <w:rsid w:val="0008667F"/>
    <w:rsid w:val="000C7D6A"/>
    <w:rsid w:val="00185D01"/>
    <w:rsid w:val="001D56B2"/>
    <w:rsid w:val="002B0799"/>
    <w:rsid w:val="002C1D47"/>
    <w:rsid w:val="003B78AC"/>
    <w:rsid w:val="003E0E90"/>
    <w:rsid w:val="004B1B4E"/>
    <w:rsid w:val="00567C4E"/>
    <w:rsid w:val="005F4F05"/>
    <w:rsid w:val="0077563D"/>
    <w:rsid w:val="008530A2"/>
    <w:rsid w:val="008E2646"/>
    <w:rsid w:val="00946F5E"/>
    <w:rsid w:val="00B6432E"/>
    <w:rsid w:val="00D23E58"/>
    <w:rsid w:val="00E2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713D859"/>
  <w15:chartTrackingRefBased/>
  <w15:docId w15:val="{6A4D7CDA-3F99-410E-813A-CEE8F4F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F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F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F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F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F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F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Nevins</dc:creator>
  <cp:keywords/>
  <dc:description/>
  <cp:lastModifiedBy>Jamie Nevins</cp:lastModifiedBy>
  <cp:revision>8</cp:revision>
  <dcterms:created xsi:type="dcterms:W3CDTF">2025-10-02T11:34:00Z</dcterms:created>
  <dcterms:modified xsi:type="dcterms:W3CDTF">2025-10-08T20:04:00Z</dcterms:modified>
</cp:coreProperties>
</file>