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DE400" w14:textId="77777777" w:rsidR="002E2BB7" w:rsidRDefault="002E2BB7" w:rsidP="002E2BB7">
      <w:pPr>
        <w:pStyle w:val="NoSpacing"/>
        <w:jc w:val="center"/>
        <w:rPr>
          <w:b/>
          <w:sz w:val="32"/>
          <w:szCs w:val="32"/>
        </w:rPr>
      </w:pPr>
      <w:r>
        <w:rPr>
          <w:b/>
          <w:sz w:val="32"/>
          <w:szCs w:val="32"/>
        </w:rPr>
        <w:t>VILLAGE OF VICTORY</w:t>
      </w:r>
    </w:p>
    <w:p w14:paraId="56508108" w14:textId="77777777" w:rsidR="002E2BB7" w:rsidRDefault="002E2BB7" w:rsidP="002E2BB7">
      <w:pPr>
        <w:pStyle w:val="NoSpacing"/>
        <w:jc w:val="center"/>
        <w:rPr>
          <w:b/>
          <w:sz w:val="32"/>
          <w:szCs w:val="32"/>
        </w:rPr>
      </w:pPr>
      <w:r>
        <w:rPr>
          <w:b/>
          <w:sz w:val="32"/>
          <w:szCs w:val="32"/>
        </w:rPr>
        <w:t>PLANNING BOARD</w:t>
      </w:r>
    </w:p>
    <w:p w14:paraId="6972F01D" w14:textId="5ACAD67E" w:rsidR="002E2BB7" w:rsidRDefault="00304824" w:rsidP="002E2BB7">
      <w:pPr>
        <w:pStyle w:val="NoSpacing"/>
        <w:jc w:val="center"/>
        <w:rPr>
          <w:b/>
          <w:sz w:val="32"/>
          <w:szCs w:val="32"/>
        </w:rPr>
      </w:pPr>
      <w:r>
        <w:rPr>
          <w:b/>
          <w:sz w:val="32"/>
          <w:szCs w:val="32"/>
        </w:rPr>
        <w:t xml:space="preserve">Meeting </w:t>
      </w:r>
      <w:r w:rsidR="00AD55D4">
        <w:rPr>
          <w:b/>
          <w:sz w:val="32"/>
          <w:szCs w:val="32"/>
        </w:rPr>
        <w:t>Minutes</w:t>
      </w:r>
    </w:p>
    <w:p w14:paraId="79726B10" w14:textId="33FDCAD5" w:rsidR="002E2BB7" w:rsidRDefault="0045410F" w:rsidP="002E2BB7">
      <w:pPr>
        <w:pStyle w:val="NoSpacing"/>
        <w:jc w:val="center"/>
        <w:rPr>
          <w:b/>
          <w:sz w:val="32"/>
          <w:szCs w:val="32"/>
        </w:rPr>
      </w:pPr>
      <w:r>
        <w:rPr>
          <w:b/>
          <w:sz w:val="32"/>
          <w:szCs w:val="32"/>
        </w:rPr>
        <w:t>January 22, 2019</w:t>
      </w:r>
    </w:p>
    <w:p w14:paraId="35823F8C" w14:textId="77777777" w:rsidR="002E2BB7" w:rsidRPr="00FB216A" w:rsidRDefault="002E2BB7" w:rsidP="002E2BB7">
      <w:pPr>
        <w:pStyle w:val="NoSpacing"/>
        <w:rPr>
          <w:b/>
          <w:sz w:val="24"/>
          <w:szCs w:val="24"/>
        </w:rPr>
      </w:pPr>
    </w:p>
    <w:p w14:paraId="60CCA5B7" w14:textId="001E22ED" w:rsidR="002E2BB7" w:rsidRPr="00FB216A" w:rsidRDefault="002E2BB7" w:rsidP="002E2BB7">
      <w:pPr>
        <w:pStyle w:val="NoSpacing"/>
        <w:rPr>
          <w:b/>
          <w:sz w:val="24"/>
          <w:szCs w:val="24"/>
        </w:rPr>
      </w:pPr>
      <w:r w:rsidRPr="00FB216A">
        <w:rPr>
          <w:b/>
          <w:sz w:val="24"/>
          <w:szCs w:val="24"/>
        </w:rPr>
        <w:t xml:space="preserve">Call Meeting to Order </w:t>
      </w:r>
      <w:r w:rsidR="0045410F">
        <w:rPr>
          <w:b/>
          <w:sz w:val="24"/>
          <w:szCs w:val="24"/>
        </w:rPr>
        <w:t>6</w:t>
      </w:r>
      <w:r w:rsidRPr="00FB216A">
        <w:rPr>
          <w:b/>
          <w:sz w:val="24"/>
          <w:szCs w:val="24"/>
        </w:rPr>
        <w:t>:30pm</w:t>
      </w:r>
      <w:r w:rsidR="00AD55D4">
        <w:rPr>
          <w:b/>
          <w:sz w:val="24"/>
          <w:szCs w:val="24"/>
        </w:rPr>
        <w:t xml:space="preserve"> </w:t>
      </w:r>
      <w:r w:rsidR="00FA07EA">
        <w:rPr>
          <w:b/>
          <w:sz w:val="24"/>
          <w:szCs w:val="24"/>
        </w:rPr>
        <w:t>commencing with</w:t>
      </w:r>
      <w:r w:rsidR="00AD55D4">
        <w:rPr>
          <w:b/>
          <w:sz w:val="24"/>
          <w:szCs w:val="24"/>
        </w:rPr>
        <w:t xml:space="preserve"> the Pledge of Allegiance.</w:t>
      </w:r>
    </w:p>
    <w:p w14:paraId="25FE3EBD" w14:textId="77777777" w:rsidR="002E2BB7" w:rsidRPr="00FB216A" w:rsidRDefault="002E2BB7" w:rsidP="002E2BB7">
      <w:pPr>
        <w:pStyle w:val="NoSpacing"/>
        <w:rPr>
          <w:b/>
          <w:sz w:val="24"/>
          <w:szCs w:val="24"/>
        </w:rPr>
      </w:pPr>
    </w:p>
    <w:p w14:paraId="25B9A9A9" w14:textId="10CCA60D" w:rsidR="002E2BB7" w:rsidRPr="00FB216A" w:rsidRDefault="002E2BB7" w:rsidP="002E2BB7">
      <w:pPr>
        <w:pStyle w:val="NoSpacing"/>
        <w:rPr>
          <w:sz w:val="24"/>
          <w:szCs w:val="24"/>
        </w:rPr>
      </w:pPr>
      <w:r w:rsidRPr="00FB216A">
        <w:rPr>
          <w:b/>
          <w:sz w:val="24"/>
          <w:szCs w:val="24"/>
        </w:rPr>
        <w:t>1.  Roll Call</w:t>
      </w:r>
      <w:r w:rsidR="00304824" w:rsidRPr="00FB216A">
        <w:rPr>
          <w:b/>
          <w:sz w:val="24"/>
          <w:szCs w:val="24"/>
        </w:rPr>
        <w:t xml:space="preserve">:  </w:t>
      </w:r>
      <w:r w:rsidR="00AD55D4">
        <w:rPr>
          <w:b/>
          <w:sz w:val="24"/>
          <w:szCs w:val="24"/>
        </w:rPr>
        <w:t>Chairman Corey Helwig, Members:  Bill Lloyd, Tim Fort, Pete Healy, Jake Fort and Secretary JoAnn Bielkiewicz.</w:t>
      </w:r>
      <w:r w:rsidR="00082F97">
        <w:rPr>
          <w:b/>
          <w:sz w:val="24"/>
          <w:szCs w:val="24"/>
        </w:rPr>
        <w:t xml:space="preserve">  Also attending was the Village Board:  Mayor Pat Dewey, Trustees Tim Healy and Leslie Dennison and resident Mark Dennison.</w:t>
      </w:r>
      <w:bookmarkStart w:id="0" w:name="_GoBack"/>
      <w:bookmarkEnd w:id="0"/>
    </w:p>
    <w:p w14:paraId="5EAE796E" w14:textId="77777777" w:rsidR="002E2BB7" w:rsidRPr="00FB216A" w:rsidRDefault="002E2BB7" w:rsidP="002E2BB7">
      <w:pPr>
        <w:pStyle w:val="NoSpacing"/>
        <w:rPr>
          <w:b/>
          <w:sz w:val="24"/>
          <w:szCs w:val="24"/>
        </w:rPr>
      </w:pPr>
    </w:p>
    <w:p w14:paraId="66756446" w14:textId="49EB7F81" w:rsidR="002E2BB7" w:rsidRPr="0045410F" w:rsidRDefault="002E2BB7" w:rsidP="002E2BB7">
      <w:pPr>
        <w:pStyle w:val="NoSpacing"/>
        <w:rPr>
          <w:sz w:val="24"/>
          <w:szCs w:val="24"/>
        </w:rPr>
      </w:pPr>
      <w:r w:rsidRPr="00FB216A">
        <w:rPr>
          <w:b/>
          <w:sz w:val="24"/>
          <w:szCs w:val="24"/>
        </w:rPr>
        <w:t xml:space="preserve">2.  Announcements – </w:t>
      </w:r>
      <w:r w:rsidR="0045410F" w:rsidRPr="0045410F">
        <w:rPr>
          <w:sz w:val="24"/>
          <w:szCs w:val="24"/>
        </w:rPr>
        <w:t>Annual Saratoga County Planning and Zoning Conference scheduled for February 6, 2019.  All members are required to have four hours of training each year.  Registration forms were to be received by today.</w:t>
      </w:r>
      <w:r w:rsidR="00AE122C">
        <w:rPr>
          <w:sz w:val="24"/>
          <w:szCs w:val="24"/>
        </w:rPr>
        <w:t xml:space="preserve">  Alternate member, Jordan LeClair, has resigned due to family matters.</w:t>
      </w:r>
    </w:p>
    <w:p w14:paraId="4094C02D" w14:textId="77777777" w:rsidR="002E2BB7" w:rsidRPr="0045410F" w:rsidRDefault="002E2BB7" w:rsidP="002E2BB7">
      <w:pPr>
        <w:pStyle w:val="NoSpacing"/>
        <w:rPr>
          <w:sz w:val="24"/>
          <w:szCs w:val="24"/>
        </w:rPr>
      </w:pPr>
    </w:p>
    <w:p w14:paraId="259D43A9" w14:textId="57D2FBBD" w:rsidR="00ED24D0" w:rsidRPr="00AD55D4" w:rsidRDefault="002E2BB7" w:rsidP="002E2BB7">
      <w:pPr>
        <w:pStyle w:val="NoSpacing"/>
        <w:rPr>
          <w:b/>
          <w:sz w:val="24"/>
          <w:szCs w:val="24"/>
        </w:rPr>
      </w:pPr>
      <w:r w:rsidRPr="00FB216A">
        <w:rPr>
          <w:b/>
          <w:sz w:val="24"/>
          <w:szCs w:val="24"/>
        </w:rPr>
        <w:t xml:space="preserve">3.  Approval of Minutes – </w:t>
      </w:r>
      <w:r w:rsidRPr="00FB216A">
        <w:rPr>
          <w:sz w:val="24"/>
          <w:szCs w:val="24"/>
        </w:rPr>
        <w:t xml:space="preserve">Monthly Meeting – </w:t>
      </w:r>
      <w:r w:rsidR="00ED24D0">
        <w:rPr>
          <w:sz w:val="24"/>
          <w:szCs w:val="24"/>
        </w:rPr>
        <w:t>J</w:t>
      </w:r>
      <w:r w:rsidR="000E14BA">
        <w:rPr>
          <w:sz w:val="24"/>
          <w:szCs w:val="24"/>
        </w:rPr>
        <w:t xml:space="preserve">anuary </w:t>
      </w:r>
      <w:r w:rsidR="00ED24D0">
        <w:rPr>
          <w:sz w:val="24"/>
          <w:szCs w:val="24"/>
        </w:rPr>
        <w:t>1</w:t>
      </w:r>
      <w:r w:rsidR="0045410F">
        <w:rPr>
          <w:sz w:val="24"/>
          <w:szCs w:val="24"/>
        </w:rPr>
        <w:t>6, 2018 need to be approved as at the last meeting members that attended that meeting were absent so approval could not be made.  Also, approval of June 19, 2018 minutes.</w:t>
      </w:r>
      <w:r w:rsidR="00304824" w:rsidRPr="00FB216A">
        <w:rPr>
          <w:sz w:val="24"/>
          <w:szCs w:val="24"/>
        </w:rPr>
        <w:t xml:space="preserve">  </w:t>
      </w:r>
      <w:r w:rsidR="00AD55D4">
        <w:rPr>
          <w:b/>
          <w:sz w:val="24"/>
          <w:szCs w:val="24"/>
        </w:rPr>
        <w:t xml:space="preserve">A motion was made by Tim Fort and seconded by Pete Healy to approve the monthly minutes from the January 16, 2018 meeting.  All in favor – aye.  Motion passed.  A motion was made by Chairman Helwig and seconded </w:t>
      </w:r>
      <w:r w:rsidR="001008E0">
        <w:rPr>
          <w:b/>
          <w:sz w:val="24"/>
          <w:szCs w:val="24"/>
        </w:rPr>
        <w:t>Member Lloyd to approve the monthly minutes from the June 19, 2018 meeting.  All in favor – aye.  Motion passed.</w:t>
      </w:r>
    </w:p>
    <w:p w14:paraId="1D395E8C" w14:textId="77777777" w:rsidR="00ED24D0" w:rsidRDefault="00ED24D0" w:rsidP="002E2BB7">
      <w:pPr>
        <w:pStyle w:val="NoSpacing"/>
        <w:rPr>
          <w:sz w:val="24"/>
          <w:szCs w:val="24"/>
        </w:rPr>
      </w:pPr>
    </w:p>
    <w:p w14:paraId="3CECE485" w14:textId="77777777" w:rsidR="002E2BB7" w:rsidRPr="00FB216A" w:rsidRDefault="00ED24D0" w:rsidP="002E2BB7">
      <w:pPr>
        <w:pStyle w:val="NoSpacing"/>
        <w:rPr>
          <w:sz w:val="24"/>
          <w:szCs w:val="24"/>
        </w:rPr>
      </w:pPr>
      <w:r w:rsidRPr="00ED24D0">
        <w:rPr>
          <w:b/>
          <w:sz w:val="24"/>
          <w:szCs w:val="24"/>
        </w:rPr>
        <w:t>4</w:t>
      </w:r>
      <w:r w:rsidR="002E2BB7" w:rsidRPr="00ED24D0">
        <w:rPr>
          <w:b/>
          <w:sz w:val="24"/>
          <w:szCs w:val="24"/>
        </w:rPr>
        <w:t>.</w:t>
      </w:r>
      <w:r w:rsidR="002E2BB7" w:rsidRPr="00FB216A">
        <w:rPr>
          <w:b/>
          <w:sz w:val="24"/>
          <w:szCs w:val="24"/>
        </w:rPr>
        <w:t xml:space="preserve">  Returning Applicant:</w:t>
      </w:r>
      <w:r w:rsidR="00304824" w:rsidRPr="00FB216A">
        <w:rPr>
          <w:b/>
          <w:sz w:val="24"/>
          <w:szCs w:val="24"/>
        </w:rPr>
        <w:t xml:space="preserve">  </w:t>
      </w:r>
      <w:r w:rsidR="00304824" w:rsidRPr="00FB216A">
        <w:rPr>
          <w:sz w:val="24"/>
          <w:szCs w:val="24"/>
        </w:rPr>
        <w:t>None</w:t>
      </w:r>
    </w:p>
    <w:p w14:paraId="67079CFA" w14:textId="77777777" w:rsidR="002E2BB7" w:rsidRPr="00FB216A" w:rsidRDefault="002E2BB7" w:rsidP="002E2BB7">
      <w:pPr>
        <w:pStyle w:val="NoSpacing"/>
        <w:rPr>
          <w:b/>
          <w:sz w:val="24"/>
          <w:szCs w:val="24"/>
        </w:rPr>
      </w:pPr>
    </w:p>
    <w:p w14:paraId="5DE6FFE4" w14:textId="774AF221" w:rsidR="0045410F" w:rsidRDefault="002E2BB7" w:rsidP="002E2BB7">
      <w:pPr>
        <w:pStyle w:val="NoSpacing"/>
        <w:rPr>
          <w:b/>
          <w:sz w:val="24"/>
          <w:szCs w:val="24"/>
        </w:rPr>
      </w:pPr>
      <w:r w:rsidRPr="00FB216A">
        <w:rPr>
          <w:b/>
          <w:sz w:val="24"/>
          <w:szCs w:val="24"/>
        </w:rPr>
        <w:t>5.  New Applicant</w:t>
      </w:r>
      <w:r w:rsidR="0045410F">
        <w:rPr>
          <w:b/>
          <w:sz w:val="24"/>
          <w:szCs w:val="24"/>
        </w:rPr>
        <w:t>s</w:t>
      </w:r>
      <w:r w:rsidRPr="00FB216A">
        <w:rPr>
          <w:b/>
          <w:sz w:val="24"/>
          <w:szCs w:val="24"/>
        </w:rPr>
        <w:t>:</w:t>
      </w:r>
      <w:r w:rsidR="00304824" w:rsidRPr="00FB216A">
        <w:rPr>
          <w:b/>
          <w:sz w:val="24"/>
          <w:szCs w:val="24"/>
        </w:rPr>
        <w:t xml:space="preserve">  </w:t>
      </w:r>
    </w:p>
    <w:p w14:paraId="6EDA927A" w14:textId="6B8952D7" w:rsidR="0045410F" w:rsidRDefault="0045410F" w:rsidP="002E2BB7">
      <w:pPr>
        <w:pStyle w:val="NoSpacing"/>
        <w:numPr>
          <w:ilvl w:val="0"/>
          <w:numId w:val="4"/>
        </w:numPr>
        <w:rPr>
          <w:sz w:val="24"/>
          <w:szCs w:val="24"/>
        </w:rPr>
      </w:pPr>
      <w:r w:rsidRPr="0045410F">
        <w:rPr>
          <w:sz w:val="24"/>
          <w:szCs w:val="24"/>
        </w:rPr>
        <w:t>Doug Dockendorf of Priority Electrical</w:t>
      </w:r>
      <w:r>
        <w:rPr>
          <w:sz w:val="24"/>
          <w:szCs w:val="24"/>
        </w:rPr>
        <w:t xml:space="preserve"> </w:t>
      </w:r>
      <w:r w:rsidR="000C57CF">
        <w:rPr>
          <w:sz w:val="24"/>
          <w:szCs w:val="24"/>
        </w:rPr>
        <w:t>r</w:t>
      </w:r>
      <w:r w:rsidRPr="0045410F">
        <w:rPr>
          <w:sz w:val="24"/>
          <w:szCs w:val="24"/>
        </w:rPr>
        <w:t>egard</w:t>
      </w:r>
      <w:r w:rsidR="000C57CF">
        <w:rPr>
          <w:sz w:val="24"/>
          <w:szCs w:val="24"/>
        </w:rPr>
        <w:t>ing a</w:t>
      </w:r>
      <w:r w:rsidRPr="0045410F">
        <w:rPr>
          <w:sz w:val="24"/>
          <w:szCs w:val="24"/>
        </w:rPr>
        <w:t xml:space="preserve"> </w:t>
      </w:r>
      <w:r w:rsidR="000C57CF">
        <w:rPr>
          <w:sz w:val="24"/>
          <w:szCs w:val="24"/>
        </w:rPr>
        <w:t xml:space="preserve">Site Plan Review for </w:t>
      </w:r>
      <w:r w:rsidRPr="0045410F">
        <w:rPr>
          <w:sz w:val="24"/>
          <w:szCs w:val="24"/>
        </w:rPr>
        <w:t>5 Gates Avenue Ext</w:t>
      </w:r>
      <w:r>
        <w:rPr>
          <w:sz w:val="24"/>
          <w:szCs w:val="24"/>
        </w:rPr>
        <w:t xml:space="preserve">. </w:t>
      </w:r>
      <w:r w:rsidRPr="0045410F">
        <w:rPr>
          <w:sz w:val="24"/>
          <w:szCs w:val="24"/>
        </w:rPr>
        <w:t>property</w:t>
      </w:r>
      <w:r>
        <w:rPr>
          <w:sz w:val="24"/>
          <w:szCs w:val="24"/>
        </w:rPr>
        <w:t>.</w:t>
      </w:r>
      <w:r w:rsidR="001008E0">
        <w:rPr>
          <w:sz w:val="24"/>
          <w:szCs w:val="24"/>
        </w:rPr>
        <w:t xml:space="preserve">  Chairman Helwig stated the Planning Board has reviewed the plans submitted, and find it is zoned </w:t>
      </w:r>
      <w:r w:rsidR="00CD5B36">
        <w:rPr>
          <w:sz w:val="24"/>
          <w:szCs w:val="24"/>
        </w:rPr>
        <w:t xml:space="preserve">as Residential Zone 2, and Mr. Dockendorf must go through the Zoning Board.  </w:t>
      </w:r>
      <w:r w:rsidR="00CD5B36">
        <w:rPr>
          <w:b/>
          <w:sz w:val="24"/>
          <w:szCs w:val="24"/>
        </w:rPr>
        <w:t xml:space="preserve">A motion was made by Chairman Helwig and seconded by Member Lloyd stating they must deny his application and refer the applicant to the Zoning Board for a variance.  </w:t>
      </w:r>
      <w:r w:rsidR="00CD5B36">
        <w:rPr>
          <w:sz w:val="24"/>
          <w:szCs w:val="24"/>
        </w:rPr>
        <w:t>Mr. D</w:t>
      </w:r>
      <w:r w:rsidR="00B84C9B">
        <w:rPr>
          <w:sz w:val="24"/>
          <w:szCs w:val="24"/>
        </w:rPr>
        <w:t>o</w:t>
      </w:r>
      <w:r w:rsidR="00CD5B36">
        <w:rPr>
          <w:sz w:val="24"/>
          <w:szCs w:val="24"/>
        </w:rPr>
        <w:t>ckendorf stated he is trying to accumulate storage area and no dumpsters are involved.  He also stated he has never received any complaints.  He plans on keeping 2 residential units on the property.  He plans on cleaning up and giving the property some basic TLC.</w:t>
      </w:r>
      <w:r w:rsidR="00B84C9B">
        <w:rPr>
          <w:sz w:val="24"/>
          <w:szCs w:val="24"/>
        </w:rPr>
        <w:t xml:space="preserve">  Possibly a small office area will be included, but a lot of traffic is not a major concern.  The property will be used mostly for storage of equipment.  </w:t>
      </w:r>
      <w:r w:rsidR="00CD5B36">
        <w:rPr>
          <w:sz w:val="24"/>
          <w:szCs w:val="24"/>
        </w:rPr>
        <w:t xml:space="preserve"> </w:t>
      </w:r>
    </w:p>
    <w:p w14:paraId="351E09ED" w14:textId="3D3A69DE" w:rsidR="00FB216A" w:rsidRDefault="0045410F" w:rsidP="0045410F">
      <w:pPr>
        <w:pStyle w:val="NoSpacing"/>
        <w:numPr>
          <w:ilvl w:val="0"/>
          <w:numId w:val="4"/>
        </w:numPr>
        <w:rPr>
          <w:sz w:val="24"/>
          <w:szCs w:val="24"/>
        </w:rPr>
      </w:pPr>
      <w:r>
        <w:rPr>
          <w:sz w:val="24"/>
          <w:szCs w:val="24"/>
        </w:rPr>
        <w:t xml:space="preserve">Harold Reiser </w:t>
      </w:r>
      <w:r w:rsidR="00E64649">
        <w:rPr>
          <w:sz w:val="24"/>
          <w:szCs w:val="24"/>
        </w:rPr>
        <w:t>want</w:t>
      </w:r>
      <w:r w:rsidR="009822FB">
        <w:rPr>
          <w:sz w:val="24"/>
          <w:szCs w:val="24"/>
        </w:rPr>
        <w:t>ing</w:t>
      </w:r>
      <w:r w:rsidR="00E64649">
        <w:rPr>
          <w:sz w:val="24"/>
          <w:szCs w:val="24"/>
        </w:rPr>
        <w:t xml:space="preserve"> Village idea</w:t>
      </w:r>
      <w:r w:rsidR="00441573">
        <w:rPr>
          <w:sz w:val="24"/>
          <w:szCs w:val="24"/>
        </w:rPr>
        <w:t>s</w:t>
      </w:r>
      <w:r w:rsidR="00E64649">
        <w:rPr>
          <w:sz w:val="24"/>
          <w:szCs w:val="24"/>
        </w:rPr>
        <w:t xml:space="preserve"> for conceptual design for Hill Manor.</w:t>
      </w:r>
      <w:r w:rsidR="00D633AB">
        <w:rPr>
          <w:sz w:val="24"/>
          <w:szCs w:val="24"/>
        </w:rPr>
        <w:t xml:space="preserve">  (Cancelled 1/22/19 due to illness)</w:t>
      </w:r>
    </w:p>
    <w:p w14:paraId="4ED6E9B1" w14:textId="58BAF87B" w:rsidR="00D633AB" w:rsidRPr="00FB216A" w:rsidRDefault="00D633AB" w:rsidP="0045410F">
      <w:pPr>
        <w:pStyle w:val="NoSpacing"/>
        <w:numPr>
          <w:ilvl w:val="0"/>
          <w:numId w:val="4"/>
        </w:numPr>
        <w:rPr>
          <w:sz w:val="24"/>
          <w:szCs w:val="24"/>
        </w:rPr>
      </w:pPr>
      <w:r>
        <w:rPr>
          <w:sz w:val="24"/>
          <w:szCs w:val="24"/>
        </w:rPr>
        <w:t>Coppola Associates regarding Victory Mills – Regan Development</w:t>
      </w:r>
      <w:r w:rsidR="00B84C9B">
        <w:rPr>
          <w:sz w:val="24"/>
          <w:szCs w:val="24"/>
        </w:rPr>
        <w:t xml:space="preserve">.  There was quite an informative meeting with a number of individuals involved with Regan Development looking for feedback from the </w:t>
      </w:r>
      <w:r w:rsidR="00082F97">
        <w:rPr>
          <w:sz w:val="24"/>
          <w:szCs w:val="24"/>
        </w:rPr>
        <w:t xml:space="preserve">Planning Board and also </w:t>
      </w:r>
      <w:r w:rsidR="00B84C9B">
        <w:rPr>
          <w:sz w:val="24"/>
          <w:szCs w:val="24"/>
        </w:rPr>
        <w:t>Village Board regarding the potential Victory Mill project. Future plans are for the existing structure to be creatively converted into 160 one-two-bedroom townhouse style large duplex apartments</w:t>
      </w:r>
      <w:r w:rsidR="00E74AEC">
        <w:rPr>
          <w:sz w:val="24"/>
          <w:szCs w:val="24"/>
        </w:rPr>
        <w:t xml:space="preserve">.  The project’s site is occupied by the existing historic mill structure that will be adaptively reused as affordable housing.  At </w:t>
      </w:r>
      <w:r w:rsidR="00E74AEC">
        <w:rPr>
          <w:sz w:val="24"/>
          <w:szCs w:val="24"/>
        </w:rPr>
        <w:lastRenderedPageBreak/>
        <w:t>the conclusion of the meeting, Mr. Regan stated he plans on contacting the Saratoga County I</w:t>
      </w:r>
      <w:r w:rsidR="00082F97">
        <w:rPr>
          <w:sz w:val="24"/>
          <w:szCs w:val="24"/>
        </w:rPr>
        <w:t xml:space="preserve">ndustrial </w:t>
      </w:r>
      <w:r w:rsidR="00E74AEC">
        <w:rPr>
          <w:sz w:val="24"/>
          <w:szCs w:val="24"/>
        </w:rPr>
        <w:t>D</w:t>
      </w:r>
      <w:r w:rsidR="00082F97">
        <w:rPr>
          <w:sz w:val="24"/>
          <w:szCs w:val="24"/>
        </w:rPr>
        <w:t xml:space="preserve">evelopment </w:t>
      </w:r>
      <w:r w:rsidR="00E74AEC">
        <w:rPr>
          <w:sz w:val="24"/>
          <w:szCs w:val="24"/>
        </w:rPr>
        <w:t>A</w:t>
      </w:r>
      <w:r w:rsidR="00082F97">
        <w:rPr>
          <w:sz w:val="24"/>
          <w:szCs w:val="24"/>
        </w:rPr>
        <w:t>gency</w:t>
      </w:r>
      <w:r w:rsidR="00E74AEC">
        <w:rPr>
          <w:sz w:val="24"/>
          <w:szCs w:val="24"/>
        </w:rPr>
        <w:t xml:space="preserve"> to pursue </w:t>
      </w:r>
      <w:r w:rsidR="00E74AEC">
        <w:t>technical assistance in the area of planning and zoning to local legislative boards, planning and zoning boards of appeals and building inspectors, attorneys and planners involved in the land development process.</w:t>
      </w:r>
    </w:p>
    <w:p w14:paraId="5C6FA2B6" w14:textId="77777777" w:rsidR="002E2BB7" w:rsidRPr="00FB216A" w:rsidRDefault="002E2BB7" w:rsidP="002E2BB7">
      <w:pPr>
        <w:pStyle w:val="NoSpacing"/>
        <w:rPr>
          <w:b/>
          <w:sz w:val="24"/>
          <w:szCs w:val="24"/>
        </w:rPr>
      </w:pPr>
    </w:p>
    <w:p w14:paraId="41C2033F" w14:textId="5E95B2C8" w:rsidR="002E2BB7" w:rsidRPr="00FB216A" w:rsidRDefault="0045410F" w:rsidP="002E2BB7">
      <w:pPr>
        <w:pStyle w:val="NoSpacing"/>
        <w:rPr>
          <w:sz w:val="24"/>
          <w:szCs w:val="24"/>
        </w:rPr>
      </w:pPr>
      <w:r>
        <w:rPr>
          <w:b/>
          <w:sz w:val="24"/>
          <w:szCs w:val="24"/>
        </w:rPr>
        <w:t>6</w:t>
      </w:r>
      <w:r w:rsidR="002E2BB7" w:rsidRPr="00FB216A">
        <w:rPr>
          <w:b/>
          <w:sz w:val="24"/>
          <w:szCs w:val="24"/>
        </w:rPr>
        <w:t>.  O</w:t>
      </w:r>
      <w:r w:rsidR="00D633AB">
        <w:rPr>
          <w:b/>
          <w:sz w:val="24"/>
          <w:szCs w:val="24"/>
        </w:rPr>
        <w:t>pen Floor</w:t>
      </w:r>
      <w:r w:rsidR="002E2BB7" w:rsidRPr="00FB216A">
        <w:rPr>
          <w:b/>
          <w:sz w:val="24"/>
          <w:szCs w:val="24"/>
        </w:rPr>
        <w:t>:</w:t>
      </w:r>
      <w:r w:rsidR="00FB216A">
        <w:rPr>
          <w:b/>
          <w:sz w:val="24"/>
          <w:szCs w:val="24"/>
        </w:rPr>
        <w:t xml:space="preserve">  </w:t>
      </w:r>
    </w:p>
    <w:p w14:paraId="4B036DA4" w14:textId="77777777" w:rsidR="002E2BB7" w:rsidRPr="00FB216A" w:rsidRDefault="002E2BB7" w:rsidP="002E2BB7">
      <w:pPr>
        <w:pStyle w:val="NoSpacing"/>
        <w:rPr>
          <w:b/>
          <w:sz w:val="24"/>
          <w:szCs w:val="24"/>
        </w:rPr>
      </w:pPr>
    </w:p>
    <w:p w14:paraId="5D91F9AE" w14:textId="12E8719A" w:rsidR="002E2BB7" w:rsidRDefault="0045410F" w:rsidP="002E2BB7">
      <w:pPr>
        <w:pStyle w:val="NoSpacing"/>
        <w:rPr>
          <w:b/>
          <w:sz w:val="24"/>
          <w:szCs w:val="24"/>
        </w:rPr>
      </w:pPr>
      <w:r>
        <w:rPr>
          <w:b/>
          <w:sz w:val="24"/>
          <w:szCs w:val="24"/>
        </w:rPr>
        <w:t>7</w:t>
      </w:r>
      <w:r w:rsidR="002E2BB7" w:rsidRPr="00FB216A">
        <w:rPr>
          <w:b/>
          <w:sz w:val="24"/>
          <w:szCs w:val="24"/>
        </w:rPr>
        <w:t>.  Next Meeting:</w:t>
      </w:r>
      <w:r w:rsidR="00FB216A" w:rsidRPr="00FB216A">
        <w:rPr>
          <w:b/>
          <w:sz w:val="24"/>
          <w:szCs w:val="24"/>
        </w:rPr>
        <w:t xml:space="preserve">  </w:t>
      </w:r>
      <w:r w:rsidR="00D633AB" w:rsidRPr="00D633AB">
        <w:rPr>
          <w:sz w:val="24"/>
          <w:szCs w:val="24"/>
        </w:rPr>
        <w:t>February 19, 2019</w:t>
      </w:r>
      <w:r w:rsidR="00D633AB">
        <w:rPr>
          <w:sz w:val="24"/>
          <w:szCs w:val="24"/>
        </w:rPr>
        <w:t xml:space="preserve"> at 6:30pm</w:t>
      </w:r>
    </w:p>
    <w:p w14:paraId="44245E87" w14:textId="77777777" w:rsidR="000E14BA" w:rsidRPr="00FB216A" w:rsidRDefault="000E14BA" w:rsidP="002E2BB7">
      <w:pPr>
        <w:pStyle w:val="NoSpacing"/>
        <w:rPr>
          <w:b/>
          <w:sz w:val="24"/>
          <w:szCs w:val="24"/>
        </w:rPr>
      </w:pPr>
    </w:p>
    <w:p w14:paraId="3FD81B28" w14:textId="77777777" w:rsidR="00FA07EA" w:rsidRDefault="0045410F" w:rsidP="002E2BB7">
      <w:pPr>
        <w:pStyle w:val="NoSpacing"/>
        <w:rPr>
          <w:b/>
          <w:sz w:val="24"/>
          <w:szCs w:val="24"/>
        </w:rPr>
      </w:pPr>
      <w:r>
        <w:rPr>
          <w:b/>
          <w:sz w:val="24"/>
          <w:szCs w:val="24"/>
        </w:rPr>
        <w:t xml:space="preserve">8. </w:t>
      </w:r>
      <w:r w:rsidR="002E2BB7" w:rsidRPr="00FB216A">
        <w:rPr>
          <w:b/>
          <w:sz w:val="24"/>
          <w:szCs w:val="24"/>
        </w:rPr>
        <w:t xml:space="preserve"> Adjourn</w:t>
      </w:r>
      <w:r w:rsidR="00FA07EA">
        <w:rPr>
          <w:b/>
          <w:sz w:val="24"/>
          <w:szCs w:val="24"/>
        </w:rPr>
        <w:t>ment:  A motion was made by Member Healy and seconded by Member Lloyd to adjourn the meeting.  All in favor – aye.  Motion passed.</w:t>
      </w:r>
    </w:p>
    <w:p w14:paraId="0CB14F6E" w14:textId="77777777" w:rsidR="00FA07EA" w:rsidRDefault="00FA07EA" w:rsidP="002E2BB7">
      <w:pPr>
        <w:pStyle w:val="NoSpacing"/>
        <w:rPr>
          <w:b/>
          <w:sz w:val="24"/>
          <w:szCs w:val="24"/>
        </w:rPr>
      </w:pPr>
    </w:p>
    <w:p w14:paraId="6BBC2CCC" w14:textId="64E96CBF" w:rsidR="00FA07EA" w:rsidRDefault="00FA07EA" w:rsidP="002E2BB7">
      <w:pPr>
        <w:pStyle w:val="NoSpacing"/>
        <w:rPr>
          <w:b/>
          <w:sz w:val="24"/>
          <w:szCs w:val="24"/>
        </w:rPr>
      </w:pPr>
      <w:r>
        <w:rPr>
          <w:b/>
          <w:sz w:val="24"/>
          <w:szCs w:val="24"/>
        </w:rPr>
        <w:t>Respectfully submitted,</w:t>
      </w:r>
    </w:p>
    <w:p w14:paraId="69FDB5F9" w14:textId="2113E0F5" w:rsidR="00FA07EA" w:rsidRPr="00FA07EA" w:rsidRDefault="00FA07EA" w:rsidP="002E2BB7">
      <w:pPr>
        <w:pStyle w:val="NoSpacing"/>
        <w:rPr>
          <w:rFonts w:ascii="Freestyle Script" w:hAnsi="Freestyle Script"/>
          <w:b/>
          <w:sz w:val="36"/>
          <w:szCs w:val="36"/>
        </w:rPr>
      </w:pPr>
      <w:r>
        <w:rPr>
          <w:rFonts w:ascii="Freestyle Script" w:hAnsi="Freestyle Script"/>
          <w:b/>
          <w:sz w:val="36"/>
          <w:szCs w:val="36"/>
        </w:rPr>
        <w:t>JoAnn Bielkiewicz</w:t>
      </w:r>
    </w:p>
    <w:p w14:paraId="03D9CC53" w14:textId="4E919B71" w:rsidR="00FA07EA" w:rsidRDefault="00FA07EA" w:rsidP="002E2BB7">
      <w:pPr>
        <w:pStyle w:val="NoSpacing"/>
        <w:rPr>
          <w:b/>
          <w:sz w:val="24"/>
          <w:szCs w:val="24"/>
        </w:rPr>
      </w:pPr>
      <w:r>
        <w:rPr>
          <w:b/>
          <w:sz w:val="24"/>
          <w:szCs w:val="24"/>
        </w:rPr>
        <w:t>Secretary</w:t>
      </w:r>
    </w:p>
    <w:p w14:paraId="424B4479" w14:textId="42AFC242" w:rsidR="002E2BB7" w:rsidRPr="00FB216A" w:rsidRDefault="00FA07EA" w:rsidP="002E2BB7">
      <w:pPr>
        <w:pStyle w:val="NoSpacing"/>
        <w:rPr>
          <w:b/>
          <w:sz w:val="28"/>
          <w:szCs w:val="28"/>
        </w:rPr>
      </w:pPr>
      <w:r>
        <w:rPr>
          <w:b/>
          <w:sz w:val="24"/>
          <w:szCs w:val="24"/>
        </w:rPr>
        <w:t xml:space="preserve">  </w:t>
      </w:r>
      <w:r w:rsidR="00E74AEC">
        <w:rPr>
          <w:b/>
          <w:sz w:val="24"/>
          <w:szCs w:val="24"/>
        </w:rPr>
        <w:t xml:space="preserve"> </w:t>
      </w:r>
      <w:r w:rsidR="00E74AEC" w:rsidRPr="00FA07EA">
        <w:rPr>
          <w:sz w:val="24"/>
          <w:szCs w:val="24"/>
        </w:rPr>
        <w:t xml:space="preserve"> </w:t>
      </w:r>
      <w:r w:rsidR="00FB216A" w:rsidRPr="00FB216A">
        <w:rPr>
          <w:b/>
          <w:sz w:val="24"/>
          <w:szCs w:val="24"/>
        </w:rPr>
        <w:t xml:space="preserve"> </w:t>
      </w:r>
      <w:r w:rsidR="002E2BB7" w:rsidRPr="00FB216A">
        <w:rPr>
          <w:b/>
          <w:sz w:val="28"/>
          <w:szCs w:val="28"/>
        </w:rPr>
        <w:t xml:space="preserve"> </w:t>
      </w:r>
    </w:p>
    <w:sectPr w:rsidR="002E2BB7" w:rsidRPr="00FB216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CE442" w14:textId="77777777" w:rsidR="00FB216A" w:rsidRDefault="00FB216A" w:rsidP="00FB216A">
      <w:pPr>
        <w:spacing w:after="0" w:line="240" w:lineRule="auto"/>
      </w:pPr>
      <w:r>
        <w:separator/>
      </w:r>
    </w:p>
  </w:endnote>
  <w:endnote w:type="continuationSeparator" w:id="0">
    <w:p w14:paraId="2C1E361B" w14:textId="77777777" w:rsidR="00FB216A" w:rsidRDefault="00FB216A" w:rsidP="00FB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BEDB" w14:textId="77777777" w:rsidR="00FB216A" w:rsidRDefault="00FB2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5BD9A" w14:textId="77777777" w:rsidR="00FB216A" w:rsidRDefault="00FB2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58E8F" w14:textId="77777777" w:rsidR="00FB216A" w:rsidRDefault="00FB2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EB138" w14:textId="77777777" w:rsidR="00FB216A" w:rsidRDefault="00FB216A" w:rsidP="00FB216A">
      <w:pPr>
        <w:spacing w:after="0" w:line="240" w:lineRule="auto"/>
      </w:pPr>
      <w:r>
        <w:separator/>
      </w:r>
    </w:p>
  </w:footnote>
  <w:footnote w:type="continuationSeparator" w:id="0">
    <w:p w14:paraId="2E140BF8" w14:textId="77777777" w:rsidR="00FB216A" w:rsidRDefault="00FB216A" w:rsidP="00FB2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C81E2" w14:textId="77777777" w:rsidR="00FB216A" w:rsidRDefault="00FB2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7A4A0" w14:textId="77777777" w:rsidR="00FB216A" w:rsidRDefault="00FB2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25BF5" w14:textId="77777777" w:rsidR="00FB216A" w:rsidRDefault="00FB2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0A92"/>
    <w:multiLevelType w:val="hybridMultilevel"/>
    <w:tmpl w:val="5F5CA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63E64"/>
    <w:multiLevelType w:val="hybridMultilevel"/>
    <w:tmpl w:val="79B47E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30DC0"/>
    <w:multiLevelType w:val="hybridMultilevel"/>
    <w:tmpl w:val="87D690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D6536"/>
    <w:multiLevelType w:val="hybridMultilevel"/>
    <w:tmpl w:val="E13C6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BB7"/>
    <w:rsid w:val="00082F97"/>
    <w:rsid w:val="000C57CF"/>
    <w:rsid w:val="000E14BA"/>
    <w:rsid w:val="001008E0"/>
    <w:rsid w:val="00112545"/>
    <w:rsid w:val="002A0DE7"/>
    <w:rsid w:val="002E2BB7"/>
    <w:rsid w:val="00304824"/>
    <w:rsid w:val="00441573"/>
    <w:rsid w:val="0045410F"/>
    <w:rsid w:val="00492363"/>
    <w:rsid w:val="005477BA"/>
    <w:rsid w:val="00585E95"/>
    <w:rsid w:val="00762F13"/>
    <w:rsid w:val="0086728A"/>
    <w:rsid w:val="008A333B"/>
    <w:rsid w:val="009822FB"/>
    <w:rsid w:val="009979B0"/>
    <w:rsid w:val="00A038AC"/>
    <w:rsid w:val="00AD55D4"/>
    <w:rsid w:val="00AE122C"/>
    <w:rsid w:val="00AF664E"/>
    <w:rsid w:val="00B84C9B"/>
    <w:rsid w:val="00C233A9"/>
    <w:rsid w:val="00CD5B36"/>
    <w:rsid w:val="00D633AB"/>
    <w:rsid w:val="00E0655B"/>
    <w:rsid w:val="00E64649"/>
    <w:rsid w:val="00E74AEC"/>
    <w:rsid w:val="00ED24D0"/>
    <w:rsid w:val="00FA07EA"/>
    <w:rsid w:val="00FB2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D1C838"/>
  <w15:chartTrackingRefBased/>
  <w15:docId w15:val="{DB4FDF61-AE9B-4BD7-A45C-A40C80845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D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2BB7"/>
    <w:pPr>
      <w:spacing w:after="0" w:line="240" w:lineRule="auto"/>
    </w:pPr>
  </w:style>
  <w:style w:type="paragraph" w:styleId="BalloonText">
    <w:name w:val="Balloon Text"/>
    <w:basedOn w:val="Normal"/>
    <w:link w:val="BalloonTextChar"/>
    <w:uiPriority w:val="99"/>
    <w:semiHidden/>
    <w:unhideWhenUsed/>
    <w:rsid w:val="00C233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3A9"/>
    <w:rPr>
      <w:rFonts w:ascii="Segoe UI" w:hAnsi="Segoe UI" w:cs="Segoe UI"/>
      <w:sz w:val="18"/>
      <w:szCs w:val="18"/>
    </w:rPr>
  </w:style>
  <w:style w:type="paragraph" w:styleId="ListParagraph">
    <w:name w:val="List Paragraph"/>
    <w:basedOn w:val="Normal"/>
    <w:uiPriority w:val="34"/>
    <w:qFormat/>
    <w:rsid w:val="00112545"/>
    <w:pPr>
      <w:ind w:left="720"/>
      <w:contextualSpacing/>
    </w:pPr>
  </w:style>
  <w:style w:type="paragraph" w:styleId="Header">
    <w:name w:val="header"/>
    <w:basedOn w:val="Normal"/>
    <w:link w:val="HeaderChar"/>
    <w:uiPriority w:val="99"/>
    <w:unhideWhenUsed/>
    <w:rsid w:val="00FB2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16A"/>
  </w:style>
  <w:style w:type="paragraph" w:styleId="Footer">
    <w:name w:val="footer"/>
    <w:basedOn w:val="Normal"/>
    <w:link w:val="FooterChar"/>
    <w:uiPriority w:val="99"/>
    <w:unhideWhenUsed/>
    <w:rsid w:val="00FB2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dc:creator>
  <cp:keywords/>
  <dc:description/>
  <cp:lastModifiedBy>JoAnn Bielkiewicz</cp:lastModifiedBy>
  <cp:revision>3</cp:revision>
  <cp:lastPrinted>2019-01-23T16:25:00Z</cp:lastPrinted>
  <dcterms:created xsi:type="dcterms:W3CDTF">2019-01-23T16:17:00Z</dcterms:created>
  <dcterms:modified xsi:type="dcterms:W3CDTF">2019-01-23T16:33:00Z</dcterms:modified>
</cp:coreProperties>
</file>